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7839" w14:textId="77777777" w:rsidR="00B4202D" w:rsidRPr="00B4140F" w:rsidRDefault="00B4202D" w:rsidP="00B4202D">
      <w:pPr>
        <w:rPr>
          <w:rFonts w:cstheme="minorHAnsi"/>
        </w:rPr>
      </w:pPr>
      <w:r w:rsidRPr="00B4140F">
        <w:rPr>
          <w:rFonts w:cstheme="minorHAnsi"/>
          <w:noProof/>
        </w:rPr>
        <w:drawing>
          <wp:anchor distT="0" distB="0" distL="0" distR="0" simplePos="0" relativeHeight="251663360" behindDoc="0" locked="0" layoutInCell="1" allowOverlap="1" wp14:anchorId="2E8367B5" wp14:editId="5C95E4FC">
            <wp:simplePos x="0" y="0"/>
            <wp:positionH relativeFrom="page">
              <wp:posOffset>2695492</wp:posOffset>
            </wp:positionH>
            <wp:positionV relativeFrom="paragraph">
              <wp:posOffset>-131197</wp:posOffset>
            </wp:positionV>
            <wp:extent cx="2003729" cy="767507"/>
            <wp:effectExtent l="0" t="0" r="3175" b="0"/>
            <wp:wrapNone/>
            <wp:docPr id="2"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5" cstate="print"/>
                    <a:stretch>
                      <a:fillRect/>
                    </a:stretch>
                  </pic:blipFill>
                  <pic:spPr>
                    <a:xfrm>
                      <a:off x="0" y="0"/>
                      <a:ext cx="2016975" cy="772581"/>
                    </a:xfrm>
                    <a:prstGeom prst="rect">
                      <a:avLst/>
                    </a:prstGeom>
                  </pic:spPr>
                </pic:pic>
              </a:graphicData>
            </a:graphic>
            <wp14:sizeRelH relativeFrom="margin">
              <wp14:pctWidth>0</wp14:pctWidth>
            </wp14:sizeRelH>
            <wp14:sizeRelV relativeFrom="margin">
              <wp14:pctHeight>0</wp14:pctHeight>
            </wp14:sizeRelV>
          </wp:anchor>
        </w:drawing>
      </w:r>
    </w:p>
    <w:p w14:paraId="212ED97B" w14:textId="77777777" w:rsidR="00B4202D" w:rsidRPr="00B4140F" w:rsidRDefault="00B4202D" w:rsidP="00B4202D">
      <w:pPr>
        <w:rPr>
          <w:rFonts w:cstheme="minorHAnsi"/>
        </w:rPr>
      </w:pPr>
    </w:p>
    <w:p w14:paraId="1D5A150F" w14:textId="77777777" w:rsidR="00B4202D" w:rsidRPr="00B4140F" w:rsidRDefault="00B4202D" w:rsidP="00B4202D">
      <w:pPr>
        <w:rPr>
          <w:rFonts w:cstheme="minorHAnsi"/>
        </w:rPr>
      </w:pPr>
    </w:p>
    <w:p w14:paraId="6146EB70" w14:textId="77777777" w:rsidR="00B4202D" w:rsidRPr="00B4140F" w:rsidRDefault="00B4202D" w:rsidP="00B4202D">
      <w:pPr>
        <w:rPr>
          <w:rFonts w:cstheme="minorHAnsi"/>
          <w:b/>
          <w:bCs/>
        </w:rPr>
      </w:pPr>
    </w:p>
    <w:p w14:paraId="78C3184D" w14:textId="06FD6D08" w:rsidR="00B4202D" w:rsidRPr="00493322" w:rsidRDefault="009B7DE7" w:rsidP="009B7DE7">
      <w:pPr>
        <w:jc w:val="center"/>
        <w:rPr>
          <w:rFonts w:cstheme="minorHAnsi"/>
          <w:b/>
          <w:bCs/>
          <w:sz w:val="28"/>
          <w:szCs w:val="28"/>
        </w:rPr>
      </w:pPr>
      <w:r w:rsidRPr="00493322">
        <w:rPr>
          <w:rFonts w:cstheme="minorHAnsi"/>
          <w:b/>
          <w:bCs/>
          <w:sz w:val="28"/>
          <w:szCs w:val="28"/>
        </w:rPr>
        <w:t xml:space="preserve">WSF  2022 - </w:t>
      </w:r>
      <w:r w:rsidR="00B4202D" w:rsidRPr="00493322">
        <w:rPr>
          <w:rFonts w:cstheme="minorHAnsi"/>
          <w:b/>
          <w:bCs/>
          <w:sz w:val="28"/>
          <w:szCs w:val="28"/>
        </w:rPr>
        <w:t>OIKOTREE WEBINAR</w:t>
      </w:r>
    </w:p>
    <w:p w14:paraId="6F884266" w14:textId="77777777" w:rsidR="00B4202D" w:rsidRPr="009B7DE7" w:rsidRDefault="00B4202D" w:rsidP="00B4202D">
      <w:pPr>
        <w:jc w:val="center"/>
        <w:rPr>
          <w:rFonts w:cstheme="minorHAnsi"/>
          <w:b/>
          <w:bCs/>
          <w:sz w:val="32"/>
          <w:szCs w:val="32"/>
        </w:rPr>
      </w:pPr>
      <w:r w:rsidRPr="009B7DE7">
        <w:rPr>
          <w:rFonts w:cstheme="minorHAnsi"/>
          <w:b/>
          <w:bCs/>
          <w:sz w:val="32"/>
          <w:szCs w:val="32"/>
        </w:rPr>
        <w:t>“Covideconomics, Climate and War – toward an Economy of Life”</w:t>
      </w:r>
    </w:p>
    <w:p w14:paraId="0C17B8B3" w14:textId="7D7E6E9C" w:rsidR="00B4202D" w:rsidRPr="009B7DE7" w:rsidRDefault="00B4202D" w:rsidP="00342EA7">
      <w:pPr>
        <w:jc w:val="center"/>
        <w:rPr>
          <w:rFonts w:cstheme="minorHAnsi"/>
          <w:b/>
          <w:bCs/>
          <w:sz w:val="32"/>
          <w:szCs w:val="32"/>
        </w:rPr>
      </w:pPr>
      <w:r w:rsidRPr="009B7DE7">
        <w:rPr>
          <w:rFonts w:cstheme="minorHAnsi"/>
          <w:b/>
          <w:bCs/>
          <w:sz w:val="32"/>
          <w:szCs w:val="32"/>
        </w:rPr>
        <w:t>Time: 2.00 PM (CET), Wednesday, 04, May 2022</w:t>
      </w:r>
    </w:p>
    <w:p w14:paraId="66D13A84" w14:textId="77777777" w:rsidR="009B7DE7" w:rsidRDefault="009B7DE7" w:rsidP="00B4202D">
      <w:pPr>
        <w:jc w:val="center"/>
        <w:rPr>
          <w:rFonts w:cstheme="minorHAnsi"/>
          <w:b/>
          <w:bCs/>
          <w:color w:val="000000" w:themeColor="text1"/>
        </w:rPr>
      </w:pPr>
    </w:p>
    <w:p w14:paraId="051552BE" w14:textId="434C727F" w:rsidR="00B4202D" w:rsidRPr="00B4140F" w:rsidRDefault="00B4202D" w:rsidP="00B4202D">
      <w:pPr>
        <w:jc w:val="center"/>
        <w:rPr>
          <w:rFonts w:cstheme="minorHAnsi"/>
          <w:b/>
          <w:bCs/>
          <w:color w:val="000000" w:themeColor="text1"/>
        </w:rPr>
      </w:pPr>
      <w:r w:rsidRPr="00B4140F">
        <w:rPr>
          <w:rFonts w:cstheme="minorHAnsi"/>
          <w:b/>
          <w:bCs/>
          <w:color w:val="000000" w:themeColor="text1"/>
        </w:rPr>
        <w:t xml:space="preserve">Click the Link </w:t>
      </w:r>
      <w:r w:rsidR="00342EA7" w:rsidRPr="00B4140F">
        <w:rPr>
          <w:rFonts w:cstheme="minorHAnsi"/>
          <w:b/>
          <w:bCs/>
          <w:color w:val="000000" w:themeColor="text1"/>
        </w:rPr>
        <w:t xml:space="preserve">or QR Code </w:t>
      </w:r>
      <w:r w:rsidRPr="00B4140F">
        <w:rPr>
          <w:rFonts w:cstheme="minorHAnsi"/>
          <w:b/>
          <w:bCs/>
          <w:color w:val="000000" w:themeColor="text1"/>
        </w:rPr>
        <w:t>to join the zoom meeting:</w:t>
      </w:r>
    </w:p>
    <w:p w14:paraId="1E1400D7" w14:textId="77777777" w:rsidR="00B4202D" w:rsidRPr="00B4140F" w:rsidRDefault="00B4202D" w:rsidP="00B4202D">
      <w:pPr>
        <w:jc w:val="center"/>
        <w:rPr>
          <w:rFonts w:cstheme="minorHAnsi"/>
          <w:b/>
          <w:bCs/>
          <w:color w:val="000000" w:themeColor="text1"/>
        </w:rPr>
      </w:pPr>
    </w:p>
    <w:p w14:paraId="03DB2809" w14:textId="734125A6" w:rsidR="00493322" w:rsidRDefault="006E43D4" w:rsidP="00493322">
      <w:pPr>
        <w:spacing w:before="58" w:line="276" w:lineRule="auto"/>
        <w:ind w:right="192"/>
        <w:jc w:val="center"/>
        <w:rPr>
          <w:rStyle w:val="Hyperlink"/>
          <w:rFonts w:cstheme="minorHAnsi"/>
          <w:b/>
        </w:rPr>
      </w:pPr>
      <w:hyperlink r:id="rId6" w:history="1">
        <w:r w:rsidR="00B4202D" w:rsidRPr="00B4140F">
          <w:rPr>
            <w:rStyle w:val="Hyperlink"/>
            <w:rFonts w:cstheme="minorHAnsi"/>
            <w:b/>
          </w:rPr>
          <w:t>https://us02web.zoom.us/j/82839675163?pwd=M3l6SVdQQUl4bHllVFBSb3IxMEtkQT09</w:t>
        </w:r>
      </w:hyperlink>
    </w:p>
    <w:p w14:paraId="46017549" w14:textId="0A7AD2AC" w:rsidR="00493322" w:rsidRDefault="00493322" w:rsidP="00342EA7">
      <w:pPr>
        <w:spacing w:before="58" w:line="276" w:lineRule="auto"/>
        <w:ind w:right="192"/>
        <w:jc w:val="center"/>
        <w:rPr>
          <w:rStyle w:val="Hyperlink"/>
          <w:rFonts w:cstheme="minorHAnsi"/>
          <w:b/>
        </w:rPr>
      </w:pPr>
      <w:r w:rsidRPr="00B4140F">
        <w:rPr>
          <w:rStyle w:val="Hyperlink"/>
          <w:rFonts w:cstheme="minorHAnsi"/>
          <w:b/>
        </w:rPr>
        <w:t>QR Code</w:t>
      </w:r>
    </w:p>
    <w:p w14:paraId="3258C02D" w14:textId="254E399B" w:rsidR="00342EA7" w:rsidRPr="00B4140F" w:rsidRDefault="00493322" w:rsidP="00493322">
      <w:pPr>
        <w:spacing w:before="58" w:line="276" w:lineRule="auto"/>
        <w:ind w:right="192"/>
        <w:jc w:val="center"/>
        <w:rPr>
          <w:rFonts w:cstheme="minorHAnsi"/>
          <w:b/>
          <w:color w:val="0000FF" w:themeColor="hyperlink"/>
          <w:u w:val="single"/>
        </w:rPr>
      </w:pPr>
      <w:r w:rsidRPr="00B4140F">
        <w:rPr>
          <w:rFonts w:cstheme="minorHAnsi"/>
          <w:b/>
          <w:noProof/>
        </w:rPr>
        <w:drawing>
          <wp:inline distT="0" distB="0" distL="0" distR="0" wp14:anchorId="28D77534" wp14:editId="6CB81937">
            <wp:extent cx="897918" cy="884010"/>
            <wp:effectExtent l="0" t="0" r="3810" b="508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a:stretch>
                      <a:fillRect/>
                    </a:stretch>
                  </pic:blipFill>
                  <pic:spPr>
                    <a:xfrm>
                      <a:off x="0" y="0"/>
                      <a:ext cx="912671" cy="898534"/>
                    </a:xfrm>
                    <a:prstGeom prst="rect">
                      <a:avLst/>
                    </a:prstGeom>
                  </pic:spPr>
                </pic:pic>
              </a:graphicData>
            </a:graphic>
          </wp:inline>
        </w:drawing>
      </w:r>
    </w:p>
    <w:p w14:paraId="0BF2AC4A" w14:textId="77777777" w:rsidR="00B4202D" w:rsidRPr="00B4140F" w:rsidRDefault="00B4202D" w:rsidP="00493322">
      <w:pPr>
        <w:spacing w:before="58" w:line="276" w:lineRule="auto"/>
        <w:ind w:right="192"/>
        <w:jc w:val="center"/>
        <w:rPr>
          <w:rFonts w:cstheme="minorHAnsi"/>
          <w:b/>
        </w:rPr>
      </w:pPr>
      <w:r w:rsidRPr="00B4140F">
        <w:rPr>
          <w:rFonts w:cstheme="minorHAnsi"/>
          <w:b/>
        </w:rPr>
        <w:t>Meeting ID: 828 3967 5163</w:t>
      </w:r>
    </w:p>
    <w:p w14:paraId="77C84814" w14:textId="77777777" w:rsidR="00B4202D" w:rsidRPr="00B4140F" w:rsidRDefault="00B4202D" w:rsidP="00493322">
      <w:pPr>
        <w:spacing w:before="58" w:line="276" w:lineRule="auto"/>
        <w:ind w:right="192"/>
        <w:jc w:val="center"/>
        <w:rPr>
          <w:rFonts w:cstheme="minorHAnsi"/>
          <w:b/>
        </w:rPr>
      </w:pPr>
      <w:r w:rsidRPr="00B4140F">
        <w:rPr>
          <w:rFonts w:cstheme="minorHAnsi"/>
          <w:b/>
        </w:rPr>
        <w:t>Passcode: OIKOTREE</w:t>
      </w:r>
    </w:p>
    <w:tbl>
      <w:tblPr>
        <w:tblStyle w:val="TableGrid"/>
        <w:tblW w:w="10910" w:type="dxa"/>
        <w:tblLook w:val="04A0" w:firstRow="1" w:lastRow="0" w:firstColumn="1" w:lastColumn="0" w:noHBand="0" w:noVBand="1"/>
      </w:tblPr>
      <w:tblGrid>
        <w:gridCol w:w="10910"/>
      </w:tblGrid>
      <w:tr w:rsidR="00493322" w14:paraId="6A707274" w14:textId="77777777" w:rsidTr="00493322">
        <w:tc>
          <w:tcPr>
            <w:tcW w:w="10910" w:type="dxa"/>
          </w:tcPr>
          <w:p w14:paraId="62BF92D2" w14:textId="6399C720" w:rsidR="00493322" w:rsidRPr="00493322" w:rsidRDefault="00493322" w:rsidP="00B4202D">
            <w:pPr>
              <w:rPr>
                <w:rFonts w:cstheme="minorHAnsi"/>
                <w:b/>
                <w:bCs/>
                <w:color w:val="000000" w:themeColor="text1"/>
              </w:rPr>
            </w:pPr>
            <w:r w:rsidRPr="00B4140F">
              <w:rPr>
                <w:rFonts w:cstheme="minorHAnsi"/>
                <w:b/>
                <w:bCs/>
                <w:color w:val="000000" w:themeColor="text1"/>
              </w:rPr>
              <w:t xml:space="preserve">Time Zones: </w:t>
            </w:r>
            <w:r w:rsidRPr="00B4140F">
              <w:rPr>
                <w:rFonts w:cstheme="minorHAnsi"/>
                <w:color w:val="000000" w:themeColor="text1"/>
              </w:rPr>
              <w:t>Edmonton, Canada – 6 AM, Chicago and Cancun, Mexico – 7 AM, Philadelphia – 8 AM, Zambia, Harare and Geneva – 2 PM, Tanzania – 3 PM, India - 5.30 PM, Manila and Singapore – 8  PM,  Tokyo and South Korea – 9 PM Adelaide – 9.30 PM, and Auckland and Fiji, Suva on Thursday, 5th May – 12.00 AM</w:t>
            </w:r>
          </w:p>
        </w:tc>
      </w:tr>
    </w:tbl>
    <w:p w14:paraId="5CFA7E15" w14:textId="77777777" w:rsidR="00B4202D" w:rsidRPr="00B4140F" w:rsidRDefault="00B4202D" w:rsidP="00B4202D">
      <w:pPr>
        <w:rPr>
          <w:rFonts w:cstheme="minorHAnsi"/>
          <w:color w:val="000000" w:themeColor="text1"/>
        </w:rPr>
      </w:pPr>
    </w:p>
    <w:p w14:paraId="10C3D342" w14:textId="77777777" w:rsidR="00B4202D" w:rsidRPr="00B4140F" w:rsidRDefault="00B4202D" w:rsidP="00B4202D">
      <w:pPr>
        <w:rPr>
          <w:rFonts w:cstheme="minorHAnsi"/>
        </w:rPr>
      </w:pPr>
      <w:r w:rsidRPr="00B4140F">
        <w:rPr>
          <w:rFonts w:cstheme="minorHAnsi"/>
          <w:b/>
          <w:bCs/>
        </w:rPr>
        <w:t xml:space="preserve">Gathering </w:t>
      </w:r>
      <w:r w:rsidRPr="00B4140F">
        <w:rPr>
          <w:rFonts w:cstheme="minorHAnsi"/>
        </w:rPr>
        <w:t xml:space="preserve"> - Dr William Stanley, General Secretary, Oikotree Global, India</w:t>
      </w:r>
    </w:p>
    <w:p w14:paraId="438C4678" w14:textId="77777777" w:rsidR="00B4202D" w:rsidRPr="00B4140F" w:rsidRDefault="00B4202D" w:rsidP="00B4202D">
      <w:pPr>
        <w:rPr>
          <w:rFonts w:cstheme="minorHAnsi"/>
        </w:rPr>
      </w:pPr>
      <w:r w:rsidRPr="00B4140F">
        <w:rPr>
          <w:rFonts w:cstheme="minorHAnsi"/>
          <w:b/>
          <w:bCs/>
        </w:rPr>
        <w:t>Moderator</w:t>
      </w:r>
      <w:r w:rsidRPr="00B4140F">
        <w:rPr>
          <w:rFonts w:cstheme="minorHAnsi"/>
        </w:rPr>
        <w:t xml:space="preserve"> - Dr. Rogate Mshana, Economist, Eco-life Tanzania</w:t>
      </w:r>
    </w:p>
    <w:p w14:paraId="77784BF9" w14:textId="77777777" w:rsidR="00B4202D" w:rsidRPr="00B4140F" w:rsidRDefault="00B4202D" w:rsidP="00B4202D">
      <w:pPr>
        <w:shd w:val="clear" w:color="auto" w:fill="FFFFFF"/>
        <w:rPr>
          <w:rFonts w:cstheme="minorHAnsi"/>
          <w:b/>
          <w:bCs/>
          <w:color w:val="000000" w:themeColor="text1"/>
          <w:lang w:eastAsia="en-IN"/>
        </w:rPr>
      </w:pPr>
    </w:p>
    <w:p w14:paraId="03369991" w14:textId="7666596B" w:rsidR="00B4202D" w:rsidRPr="00B4140F" w:rsidRDefault="00B4202D" w:rsidP="00B4202D">
      <w:pPr>
        <w:shd w:val="clear" w:color="auto" w:fill="FFFFFF"/>
        <w:rPr>
          <w:rFonts w:cstheme="minorHAnsi"/>
          <w:color w:val="000000" w:themeColor="text1"/>
          <w:lang w:eastAsia="en-IN"/>
        </w:rPr>
      </w:pPr>
      <w:r w:rsidRPr="00B4140F">
        <w:rPr>
          <w:rFonts w:cstheme="minorHAnsi"/>
          <w:b/>
          <w:bCs/>
          <w:color w:val="000000" w:themeColor="text1"/>
          <w:lang w:eastAsia="en-IN"/>
        </w:rPr>
        <w:t>Speakers:</w:t>
      </w:r>
      <w:r w:rsidRPr="00B4140F">
        <w:rPr>
          <w:rFonts w:cstheme="minorHAnsi"/>
          <w:color w:val="000000" w:themeColor="text1"/>
          <w:lang w:eastAsia="en-IN"/>
        </w:rPr>
        <w:t xml:space="preserve"> </w:t>
      </w:r>
    </w:p>
    <w:p w14:paraId="60ADFBE2" w14:textId="77777777" w:rsidR="00B4202D" w:rsidRPr="00B4140F" w:rsidRDefault="00B4202D" w:rsidP="00B4202D">
      <w:pPr>
        <w:pStyle w:val="ListParagraph"/>
        <w:numPr>
          <w:ilvl w:val="0"/>
          <w:numId w:val="2"/>
        </w:numPr>
        <w:shd w:val="clear" w:color="auto" w:fill="FFFFFF"/>
        <w:rPr>
          <w:rFonts w:cstheme="minorHAnsi"/>
          <w:color w:val="000000" w:themeColor="text1"/>
          <w:lang w:eastAsia="en-IN"/>
        </w:rPr>
      </w:pPr>
      <w:r w:rsidRPr="00B4140F">
        <w:rPr>
          <w:rFonts w:cstheme="minorHAnsi"/>
          <w:color w:val="000000" w:themeColor="text1"/>
          <w:lang w:eastAsia="en-IN"/>
        </w:rPr>
        <w:t>Ms. Daphne Leola Kiki – Economy and Climate Justice in the context of Pacific Region</w:t>
      </w:r>
    </w:p>
    <w:p w14:paraId="0DA4ED64" w14:textId="551B11DA" w:rsidR="00B4202D" w:rsidRPr="00B4140F" w:rsidRDefault="00B4202D" w:rsidP="00B4202D">
      <w:pPr>
        <w:pStyle w:val="ListParagraph"/>
        <w:numPr>
          <w:ilvl w:val="0"/>
          <w:numId w:val="2"/>
        </w:numPr>
        <w:shd w:val="clear" w:color="auto" w:fill="FFFFFF"/>
        <w:rPr>
          <w:rFonts w:cstheme="minorHAnsi"/>
          <w:color w:val="000000" w:themeColor="text1"/>
          <w:lang w:eastAsia="en-IN"/>
        </w:rPr>
      </w:pPr>
      <w:r w:rsidRPr="00B4140F">
        <w:rPr>
          <w:rFonts w:cstheme="minorHAnsi"/>
          <w:color w:val="000000" w:themeColor="text1"/>
          <w:lang w:eastAsia="en-IN"/>
        </w:rPr>
        <w:t>Mr. J. John – Labour in the context of Covid Pandemic in Asia</w:t>
      </w:r>
    </w:p>
    <w:p w14:paraId="0B33C91B" w14:textId="0C1C79A7" w:rsidR="00B4202D" w:rsidRPr="00B4140F" w:rsidRDefault="006E43D4" w:rsidP="00B4202D">
      <w:pPr>
        <w:pStyle w:val="ListParagraph"/>
        <w:numPr>
          <w:ilvl w:val="0"/>
          <w:numId w:val="2"/>
        </w:numPr>
        <w:shd w:val="clear" w:color="auto" w:fill="FFFFFF"/>
        <w:rPr>
          <w:rFonts w:cstheme="minorHAnsi"/>
          <w:color w:val="000000" w:themeColor="text1"/>
          <w:lang w:eastAsia="en-IN"/>
        </w:rPr>
      </w:pPr>
      <w:r>
        <w:rPr>
          <w:rFonts w:cstheme="minorHAnsi"/>
          <w:color w:val="000000" w:themeColor="text1"/>
          <w:lang w:eastAsia="en-IN"/>
        </w:rPr>
        <w:t>Ms</w:t>
      </w:r>
      <w:r w:rsidR="00B4202D" w:rsidRPr="00B4140F">
        <w:rPr>
          <w:rFonts w:cstheme="minorHAnsi"/>
          <w:color w:val="000000" w:themeColor="text1"/>
          <w:lang w:eastAsia="en-IN"/>
        </w:rPr>
        <w:t xml:space="preserve">. </w:t>
      </w:r>
      <w:r w:rsidR="00B4202D" w:rsidRPr="00B4140F">
        <w:rPr>
          <w:rFonts w:cstheme="minorHAnsi"/>
          <w:color w:val="000000" w:themeColor="text1"/>
        </w:rPr>
        <w:t xml:space="preserve">Suzanne Membe Matale </w:t>
      </w:r>
      <w:r w:rsidR="00B4202D" w:rsidRPr="00B4140F">
        <w:rPr>
          <w:rFonts w:cstheme="minorHAnsi"/>
          <w:color w:val="000000" w:themeColor="text1"/>
          <w:lang w:eastAsia="en-IN"/>
        </w:rPr>
        <w:t>– Covideconomics</w:t>
      </w:r>
      <w:r w:rsidR="00447AF6">
        <w:rPr>
          <w:rFonts w:cstheme="minorHAnsi"/>
          <w:color w:val="000000" w:themeColor="text1"/>
          <w:lang w:eastAsia="en-IN"/>
        </w:rPr>
        <w:t xml:space="preserve">, climate and war </w:t>
      </w:r>
      <w:r w:rsidR="00B4202D" w:rsidRPr="00B4140F">
        <w:rPr>
          <w:rFonts w:cstheme="minorHAnsi"/>
          <w:color w:val="000000" w:themeColor="text1"/>
          <w:lang w:eastAsia="en-IN"/>
        </w:rPr>
        <w:t xml:space="preserve"> in African Context</w:t>
      </w:r>
    </w:p>
    <w:p w14:paraId="5CB6D7FD" w14:textId="42B2BD36" w:rsidR="00B4202D" w:rsidRPr="00B4140F" w:rsidRDefault="00B4202D" w:rsidP="00B4202D">
      <w:pPr>
        <w:pStyle w:val="ListParagraph"/>
        <w:numPr>
          <w:ilvl w:val="0"/>
          <w:numId w:val="2"/>
        </w:numPr>
        <w:shd w:val="clear" w:color="auto" w:fill="FFFFFF"/>
        <w:rPr>
          <w:rFonts w:cstheme="minorHAnsi"/>
          <w:color w:val="000000" w:themeColor="text1"/>
          <w:lang w:eastAsia="en-IN"/>
        </w:rPr>
      </w:pPr>
      <w:r w:rsidRPr="00B4140F">
        <w:rPr>
          <w:rFonts w:cstheme="minorHAnsi"/>
          <w:color w:val="000000"/>
        </w:rPr>
        <w:t xml:space="preserve">Ms. Joy Kennedy </w:t>
      </w:r>
      <w:r w:rsidRPr="00B4140F">
        <w:rPr>
          <w:rFonts w:cstheme="minorHAnsi"/>
          <w:color w:val="000000" w:themeColor="text1"/>
          <w:lang w:eastAsia="en-IN"/>
        </w:rPr>
        <w:t>– Covideconomics</w:t>
      </w:r>
      <w:r w:rsidR="006E43D4">
        <w:rPr>
          <w:rFonts w:cstheme="minorHAnsi"/>
          <w:color w:val="000000" w:themeColor="text1"/>
          <w:lang w:eastAsia="en-IN"/>
        </w:rPr>
        <w:t>, c</w:t>
      </w:r>
      <w:r w:rsidRPr="00B4140F">
        <w:rPr>
          <w:rFonts w:cstheme="minorHAnsi"/>
          <w:color w:val="000000" w:themeColor="text1"/>
          <w:lang w:eastAsia="en-IN"/>
        </w:rPr>
        <w:t xml:space="preserve">limate and </w:t>
      </w:r>
      <w:r w:rsidR="006E43D4">
        <w:rPr>
          <w:rFonts w:cstheme="minorHAnsi"/>
          <w:color w:val="000000" w:themeColor="text1"/>
          <w:lang w:eastAsia="en-IN"/>
        </w:rPr>
        <w:t>w</w:t>
      </w:r>
      <w:r w:rsidRPr="00B4140F">
        <w:rPr>
          <w:rFonts w:cstheme="minorHAnsi"/>
          <w:color w:val="000000" w:themeColor="text1"/>
          <w:lang w:eastAsia="en-IN"/>
        </w:rPr>
        <w:t xml:space="preserve">ar in North American Context </w:t>
      </w:r>
    </w:p>
    <w:p w14:paraId="2F612F58" w14:textId="14C802E9" w:rsidR="00B4202D" w:rsidRPr="00447AF6" w:rsidRDefault="00B4202D" w:rsidP="00A22531">
      <w:pPr>
        <w:pStyle w:val="ListParagraph"/>
        <w:numPr>
          <w:ilvl w:val="0"/>
          <w:numId w:val="2"/>
        </w:numPr>
        <w:shd w:val="clear" w:color="auto" w:fill="FFFFFF"/>
        <w:rPr>
          <w:rFonts w:cstheme="minorHAnsi"/>
          <w:b/>
          <w:bCs/>
          <w:color w:val="000000" w:themeColor="text1"/>
          <w:lang w:eastAsia="en-IN"/>
        </w:rPr>
      </w:pPr>
      <w:r w:rsidRPr="00447AF6">
        <w:rPr>
          <w:rFonts w:cstheme="minorHAnsi"/>
          <w:color w:val="000000" w:themeColor="text1"/>
        </w:rPr>
        <w:t xml:space="preserve">Ms. Athena Peralta – </w:t>
      </w:r>
      <w:r w:rsidR="00447AF6" w:rsidRPr="00447AF6">
        <w:rPr>
          <w:rFonts w:cstheme="minorHAnsi"/>
          <w:color w:val="000000" w:themeColor="text1"/>
          <w:lang w:eastAsia="en-IN"/>
        </w:rPr>
        <w:t>Covideconomics</w:t>
      </w:r>
      <w:r w:rsidR="006E43D4">
        <w:rPr>
          <w:rFonts w:cstheme="minorHAnsi"/>
          <w:color w:val="000000" w:themeColor="text1"/>
          <w:lang w:eastAsia="en-IN"/>
        </w:rPr>
        <w:t>, c</w:t>
      </w:r>
      <w:r w:rsidR="00447AF6" w:rsidRPr="00447AF6">
        <w:rPr>
          <w:rFonts w:cstheme="minorHAnsi"/>
          <w:color w:val="000000" w:themeColor="text1"/>
          <w:lang w:eastAsia="en-IN"/>
        </w:rPr>
        <w:t xml:space="preserve">limate and </w:t>
      </w:r>
      <w:r w:rsidR="006E43D4">
        <w:rPr>
          <w:rFonts w:cstheme="minorHAnsi"/>
          <w:color w:val="000000" w:themeColor="text1"/>
          <w:lang w:eastAsia="en-IN"/>
        </w:rPr>
        <w:t>w</w:t>
      </w:r>
      <w:r w:rsidR="00447AF6" w:rsidRPr="00447AF6">
        <w:rPr>
          <w:rFonts w:cstheme="minorHAnsi"/>
          <w:color w:val="000000" w:themeColor="text1"/>
          <w:lang w:eastAsia="en-IN"/>
        </w:rPr>
        <w:t xml:space="preserve">ar - </w:t>
      </w:r>
      <w:r w:rsidRPr="00447AF6">
        <w:rPr>
          <w:rFonts w:cstheme="minorHAnsi"/>
          <w:color w:val="000000" w:themeColor="text1"/>
        </w:rPr>
        <w:t>Economy of Life</w:t>
      </w:r>
      <w:r w:rsidR="00447AF6" w:rsidRPr="00447AF6">
        <w:rPr>
          <w:rFonts w:cstheme="minorHAnsi"/>
          <w:color w:val="000000" w:themeColor="text1"/>
        </w:rPr>
        <w:t xml:space="preserve"> </w:t>
      </w:r>
      <w:r w:rsidR="00447AF6">
        <w:rPr>
          <w:rFonts w:cstheme="minorHAnsi"/>
          <w:color w:val="000000" w:themeColor="text1"/>
        </w:rPr>
        <w:t xml:space="preserve">in the </w:t>
      </w:r>
      <w:r w:rsidRPr="00447AF6">
        <w:rPr>
          <w:rFonts w:cstheme="minorHAnsi"/>
          <w:color w:val="000000" w:themeColor="text1"/>
        </w:rPr>
        <w:t>Global Context</w:t>
      </w:r>
      <w:r w:rsidR="00447AF6">
        <w:rPr>
          <w:rFonts w:cstheme="minorHAnsi"/>
          <w:color w:val="000000" w:themeColor="text1"/>
        </w:rPr>
        <w:t>.</w:t>
      </w:r>
    </w:p>
    <w:p w14:paraId="72BE24C7" w14:textId="77777777" w:rsidR="00447AF6" w:rsidRDefault="00447AF6" w:rsidP="00B4202D">
      <w:pPr>
        <w:shd w:val="clear" w:color="auto" w:fill="FFFFFF"/>
        <w:rPr>
          <w:rFonts w:cstheme="minorHAnsi"/>
          <w:b/>
          <w:bCs/>
          <w:color w:val="000000" w:themeColor="text1"/>
          <w:lang w:eastAsia="en-IN"/>
        </w:rPr>
      </w:pPr>
    </w:p>
    <w:p w14:paraId="3E6204FB" w14:textId="2977C49B" w:rsidR="00B4202D" w:rsidRDefault="00B4202D" w:rsidP="00B4202D">
      <w:pPr>
        <w:shd w:val="clear" w:color="auto" w:fill="FFFFFF"/>
        <w:rPr>
          <w:rFonts w:cstheme="minorHAnsi"/>
          <w:color w:val="000000" w:themeColor="text1"/>
          <w:lang w:eastAsia="en-IN"/>
        </w:rPr>
      </w:pPr>
      <w:r w:rsidRPr="00B4140F">
        <w:rPr>
          <w:rFonts w:cstheme="minorHAnsi"/>
          <w:b/>
          <w:bCs/>
          <w:color w:val="000000" w:themeColor="text1"/>
          <w:lang w:eastAsia="en-IN"/>
        </w:rPr>
        <w:t xml:space="preserve">Acknowledgments -  </w:t>
      </w:r>
      <w:r w:rsidRPr="00B4140F">
        <w:rPr>
          <w:rFonts w:cstheme="minorHAnsi"/>
          <w:color w:val="000000" w:themeColor="text1"/>
          <w:lang w:eastAsia="en-IN"/>
        </w:rPr>
        <w:t>Rev Christopher Rajkumar, USA</w:t>
      </w:r>
    </w:p>
    <w:p w14:paraId="371E1132" w14:textId="178673FF" w:rsidR="00B4140F" w:rsidRDefault="00B4140F" w:rsidP="00B4202D">
      <w:pPr>
        <w:shd w:val="clear" w:color="auto" w:fill="FFFFFF"/>
        <w:rPr>
          <w:rFonts w:cstheme="minorHAnsi"/>
          <w:color w:val="000000" w:themeColor="text1"/>
          <w:lang w:eastAsia="en-IN"/>
        </w:rPr>
      </w:pPr>
    </w:p>
    <w:tbl>
      <w:tblPr>
        <w:tblStyle w:val="TableGrid"/>
        <w:tblW w:w="0" w:type="auto"/>
        <w:tblLook w:val="04A0" w:firstRow="1" w:lastRow="0" w:firstColumn="1" w:lastColumn="0" w:noHBand="0" w:noVBand="1"/>
      </w:tblPr>
      <w:tblGrid>
        <w:gridCol w:w="10622"/>
      </w:tblGrid>
      <w:tr w:rsidR="00B4140F" w14:paraId="4CAB52C0" w14:textId="77777777" w:rsidTr="00B4140F">
        <w:tc>
          <w:tcPr>
            <w:tcW w:w="10622" w:type="dxa"/>
          </w:tcPr>
          <w:p w14:paraId="01B8146D" w14:textId="2F2CFBAB" w:rsidR="00B4140F" w:rsidRPr="00B4140F" w:rsidRDefault="00493322" w:rsidP="00B4140F">
            <w:pPr>
              <w:adjustRightInd w:val="0"/>
              <w:jc w:val="center"/>
              <w:rPr>
                <w:rFonts w:eastAsiaTheme="minorHAnsi" w:cstheme="minorHAnsi"/>
                <w:b/>
                <w:bCs/>
                <w:color w:val="000000" w:themeColor="text1"/>
                <w:lang w:val="en-GB"/>
              </w:rPr>
            </w:pPr>
            <w:r>
              <w:rPr>
                <w:rFonts w:eastAsiaTheme="minorHAnsi" w:cstheme="minorHAnsi"/>
                <w:b/>
                <w:bCs/>
                <w:color w:val="000000" w:themeColor="text1"/>
                <w:lang w:val="en-GB"/>
              </w:rPr>
              <w:t>-</w:t>
            </w:r>
            <w:r w:rsidR="00B4140F" w:rsidRPr="00B4140F">
              <w:rPr>
                <w:rFonts w:eastAsiaTheme="minorHAnsi" w:cstheme="minorHAnsi"/>
                <w:b/>
                <w:bCs/>
                <w:color w:val="000000" w:themeColor="text1"/>
                <w:lang w:val="en-GB"/>
              </w:rPr>
              <w:t>Justice in the Economy and the Earth</w:t>
            </w:r>
            <w:r>
              <w:rPr>
                <w:rFonts w:eastAsiaTheme="minorHAnsi" w:cstheme="minorHAnsi"/>
                <w:b/>
                <w:bCs/>
                <w:color w:val="000000" w:themeColor="text1"/>
                <w:lang w:val="en-GB"/>
              </w:rPr>
              <w:t>-</w:t>
            </w:r>
          </w:p>
          <w:p w14:paraId="0DF44369" w14:textId="77777777" w:rsidR="00B4140F" w:rsidRPr="00B4140F" w:rsidRDefault="00B4140F" w:rsidP="00493322">
            <w:pPr>
              <w:adjustRightInd w:val="0"/>
              <w:jc w:val="center"/>
              <w:rPr>
                <w:rFonts w:eastAsiaTheme="minorHAnsi" w:cstheme="minorHAnsi"/>
                <w:b/>
                <w:bCs/>
                <w:color w:val="000000" w:themeColor="text1"/>
                <w:lang w:val="en-GB"/>
              </w:rPr>
            </w:pPr>
            <w:r w:rsidRPr="00B4140F">
              <w:rPr>
                <w:rFonts w:eastAsiaTheme="minorHAnsi" w:cstheme="minorHAnsi"/>
                <w:b/>
                <w:bCs/>
                <w:color w:val="000000" w:themeColor="text1"/>
                <w:lang w:val="en-GB"/>
              </w:rPr>
              <w:t>“To promote Life-Flourishing Culture, Community and Systems”</w:t>
            </w:r>
          </w:p>
          <w:p w14:paraId="6ECAD442" w14:textId="1438DB1B" w:rsidR="00B4140F" w:rsidRPr="00B4140F" w:rsidRDefault="00B4140F" w:rsidP="00B4140F">
            <w:pPr>
              <w:adjustRightInd w:val="0"/>
              <w:jc w:val="center"/>
              <w:rPr>
                <w:rFonts w:eastAsiaTheme="minorHAnsi" w:cstheme="minorHAnsi"/>
                <w:b/>
                <w:bCs/>
                <w:color w:val="000000" w:themeColor="text1"/>
                <w:lang w:val="en-GB"/>
              </w:rPr>
            </w:pPr>
            <w:r w:rsidRPr="00B4140F">
              <w:rPr>
                <w:rFonts w:eastAsiaTheme="minorHAnsi" w:cstheme="minorHAnsi"/>
                <w:b/>
                <w:bCs/>
                <w:color w:val="000000" w:themeColor="text1"/>
                <w:lang w:val="en-GB"/>
              </w:rPr>
              <w:t xml:space="preserve">The OIKOTREE Movement is a “Movement of movements” striving for justice, </w:t>
            </w:r>
            <w:r w:rsidR="00493322" w:rsidRPr="00B4140F">
              <w:rPr>
                <w:rFonts w:eastAsiaTheme="minorHAnsi" w:cstheme="minorHAnsi"/>
                <w:b/>
                <w:bCs/>
                <w:color w:val="000000" w:themeColor="text1"/>
                <w:lang w:val="en-GB"/>
              </w:rPr>
              <w:t>peace,</w:t>
            </w:r>
            <w:r w:rsidRPr="00B4140F">
              <w:rPr>
                <w:rFonts w:eastAsiaTheme="minorHAnsi" w:cstheme="minorHAnsi"/>
                <w:b/>
                <w:bCs/>
                <w:color w:val="000000" w:themeColor="text1"/>
                <w:lang w:val="en-GB"/>
              </w:rPr>
              <w:t xml:space="preserve"> and life</w:t>
            </w:r>
          </w:p>
          <w:p w14:paraId="763DD2E5" w14:textId="77777777" w:rsidR="00B4140F" w:rsidRPr="00B4140F" w:rsidRDefault="00B4140F" w:rsidP="00B4140F">
            <w:pPr>
              <w:adjustRightInd w:val="0"/>
              <w:jc w:val="center"/>
              <w:rPr>
                <w:rFonts w:eastAsiaTheme="minorHAnsi" w:cstheme="minorHAnsi"/>
                <w:b/>
                <w:bCs/>
                <w:color w:val="000000" w:themeColor="text1"/>
                <w:lang w:val="en-GB"/>
              </w:rPr>
            </w:pPr>
            <w:r w:rsidRPr="00B4140F">
              <w:rPr>
                <w:rFonts w:eastAsiaTheme="minorHAnsi" w:cstheme="minorHAnsi"/>
                <w:b/>
                <w:bCs/>
                <w:color w:val="000000" w:themeColor="text1"/>
                <w:lang w:val="en-GB"/>
              </w:rPr>
              <w:t>in fullness was initiated by the World Council of Churches (WCC), the World Communion of</w:t>
            </w:r>
          </w:p>
          <w:p w14:paraId="3CD0A330" w14:textId="77777777" w:rsidR="00B4140F" w:rsidRPr="00B4140F" w:rsidRDefault="00B4140F" w:rsidP="00B4140F">
            <w:pPr>
              <w:adjustRightInd w:val="0"/>
              <w:jc w:val="center"/>
              <w:rPr>
                <w:rFonts w:eastAsiaTheme="minorHAnsi" w:cstheme="minorHAnsi"/>
                <w:b/>
                <w:bCs/>
                <w:color w:val="000000" w:themeColor="text1"/>
                <w:lang w:val="en-GB"/>
              </w:rPr>
            </w:pPr>
            <w:r w:rsidRPr="00B4140F">
              <w:rPr>
                <w:rFonts w:eastAsiaTheme="minorHAnsi" w:cstheme="minorHAnsi"/>
                <w:b/>
                <w:bCs/>
                <w:color w:val="000000" w:themeColor="text1"/>
                <w:lang w:val="en-GB"/>
              </w:rPr>
              <w:t>Reformed Churches (WCRC) and the Council of World Mission (CWM)</w:t>
            </w:r>
          </w:p>
          <w:p w14:paraId="22DE7E98" w14:textId="77777777" w:rsidR="00B4140F" w:rsidRDefault="00B4140F" w:rsidP="00B4202D">
            <w:pPr>
              <w:rPr>
                <w:rFonts w:cstheme="minorHAnsi"/>
                <w:color w:val="000000" w:themeColor="text1"/>
                <w:lang w:eastAsia="en-IN"/>
              </w:rPr>
            </w:pPr>
          </w:p>
        </w:tc>
      </w:tr>
      <w:tr w:rsidR="00493322" w14:paraId="717A497E" w14:textId="77777777" w:rsidTr="00B4140F">
        <w:tc>
          <w:tcPr>
            <w:tcW w:w="10622" w:type="dxa"/>
          </w:tcPr>
          <w:p w14:paraId="3856B569" w14:textId="77777777" w:rsidR="00493322" w:rsidRDefault="00493322" w:rsidP="00493322">
            <w:pPr>
              <w:adjustRightInd w:val="0"/>
              <w:rPr>
                <w:rFonts w:eastAsiaTheme="minorHAnsi" w:cstheme="minorHAnsi"/>
                <w:b/>
                <w:bCs/>
                <w:color w:val="000000" w:themeColor="text1"/>
                <w:lang w:val="en-GB"/>
              </w:rPr>
            </w:pPr>
          </w:p>
        </w:tc>
      </w:tr>
    </w:tbl>
    <w:p w14:paraId="0FE79DD8" w14:textId="77777777" w:rsidR="00B4202D" w:rsidRPr="00B4140F" w:rsidRDefault="00B4202D" w:rsidP="00B4202D">
      <w:pPr>
        <w:shd w:val="clear" w:color="auto" w:fill="FFFFFF"/>
        <w:rPr>
          <w:rFonts w:cstheme="minorHAnsi"/>
          <w:b/>
          <w:bCs/>
          <w:color w:val="000000"/>
        </w:rPr>
      </w:pPr>
    </w:p>
    <w:tbl>
      <w:tblPr>
        <w:tblStyle w:val="TableGrid"/>
        <w:tblW w:w="0" w:type="auto"/>
        <w:tblLook w:val="04A0" w:firstRow="1" w:lastRow="0" w:firstColumn="1" w:lastColumn="0" w:noHBand="0" w:noVBand="1"/>
      </w:tblPr>
      <w:tblGrid>
        <w:gridCol w:w="10450"/>
      </w:tblGrid>
      <w:tr w:rsidR="00B4202D" w:rsidRPr="00B4140F" w14:paraId="493E6592" w14:textId="77777777" w:rsidTr="006905E5">
        <w:tc>
          <w:tcPr>
            <w:tcW w:w="10450" w:type="dxa"/>
          </w:tcPr>
          <w:p w14:paraId="439F16E7" w14:textId="77777777" w:rsidR="00B4202D" w:rsidRPr="00B4140F" w:rsidRDefault="00B4202D" w:rsidP="006905E5">
            <w:pPr>
              <w:adjustRightInd w:val="0"/>
              <w:jc w:val="center"/>
              <w:rPr>
                <w:rFonts w:eastAsiaTheme="minorHAnsi" w:cstheme="minorHAnsi"/>
                <w:b/>
                <w:bCs/>
                <w:color w:val="000000" w:themeColor="text1"/>
                <w:lang w:val="en-GB"/>
              </w:rPr>
            </w:pPr>
            <w:r w:rsidRPr="00B4140F">
              <w:rPr>
                <w:rFonts w:cstheme="minorHAnsi"/>
                <w:b/>
                <w:bCs/>
                <w:color w:val="000000"/>
              </w:rPr>
              <w:t>Organised by: Oikotree in partnership with The IRDWSI, World Council of Churches, (WCC) World Communion of Reformed Churches (WCRC) and Council of World Mission (CWM).</w:t>
            </w:r>
          </w:p>
        </w:tc>
      </w:tr>
    </w:tbl>
    <w:p w14:paraId="79CB8114" w14:textId="77777777" w:rsidR="00B4202D" w:rsidRPr="00B4140F" w:rsidRDefault="00B4202D" w:rsidP="00B4202D">
      <w:pPr>
        <w:adjustRightInd w:val="0"/>
        <w:jc w:val="center"/>
        <w:rPr>
          <w:rFonts w:eastAsiaTheme="minorHAnsi" w:cstheme="minorHAnsi"/>
          <w:b/>
          <w:bCs/>
          <w:color w:val="000000" w:themeColor="text1"/>
          <w:lang w:val="en-GB"/>
        </w:rPr>
      </w:pPr>
    </w:p>
    <w:p w14:paraId="6EE76CAA" w14:textId="77777777" w:rsidR="00B4202D" w:rsidRPr="00B4140F" w:rsidRDefault="00B4202D" w:rsidP="00B4202D">
      <w:pPr>
        <w:shd w:val="clear" w:color="auto" w:fill="FFFFFF"/>
        <w:rPr>
          <w:rFonts w:cstheme="minorHAnsi"/>
          <w:b/>
          <w:bCs/>
          <w:color w:val="000000" w:themeColor="text1"/>
          <w:lang w:eastAsia="en-IN"/>
        </w:rPr>
      </w:pPr>
      <w:r w:rsidRPr="00B4140F">
        <w:rPr>
          <w:rFonts w:cstheme="minorHAnsi"/>
          <w:b/>
          <w:bCs/>
          <w:color w:val="000000" w:themeColor="text1"/>
        </w:rPr>
        <w:t xml:space="preserve">Email: </w:t>
      </w:r>
      <w:hyperlink r:id="rId8" w:history="1">
        <w:r w:rsidRPr="00B4140F">
          <w:rPr>
            <w:rStyle w:val="Hyperlink"/>
            <w:rFonts w:cstheme="minorHAnsi"/>
            <w:b/>
            <w:bCs/>
            <w:color w:val="000000" w:themeColor="text1"/>
          </w:rPr>
          <w:t>stanley111@gmail.com</w:t>
        </w:r>
      </w:hyperlink>
      <w:r w:rsidRPr="00B4140F">
        <w:rPr>
          <w:rFonts w:cstheme="minorHAnsi"/>
          <w:b/>
          <w:bCs/>
          <w:color w:val="000000" w:themeColor="text1"/>
        </w:rPr>
        <w:t>, Contact Mobile - +919849120377</w:t>
      </w:r>
    </w:p>
    <w:p w14:paraId="3F40A840" w14:textId="77777777" w:rsidR="00B4202D" w:rsidRPr="00B4140F" w:rsidRDefault="006E43D4" w:rsidP="00B4202D">
      <w:pPr>
        <w:shd w:val="clear" w:color="auto" w:fill="FFFFFF"/>
        <w:rPr>
          <w:rFonts w:cstheme="minorHAnsi"/>
          <w:b/>
          <w:bCs/>
          <w:color w:val="000000" w:themeColor="text1"/>
          <w:lang w:eastAsia="en-IN"/>
        </w:rPr>
      </w:pPr>
      <w:hyperlink r:id="rId9" w:history="1">
        <w:r w:rsidR="00B4202D" w:rsidRPr="00B4140F">
          <w:rPr>
            <w:rStyle w:val="Hyperlink"/>
            <w:rFonts w:cstheme="minorHAnsi"/>
            <w:b/>
            <w:bCs/>
            <w:color w:val="000000" w:themeColor="text1"/>
            <w:lang w:eastAsia="en-IN"/>
          </w:rPr>
          <w:t>www.oikotree.net</w:t>
        </w:r>
      </w:hyperlink>
      <w:r w:rsidR="00B4202D" w:rsidRPr="00B4140F">
        <w:rPr>
          <w:rFonts w:cstheme="minorHAnsi"/>
          <w:b/>
          <w:bCs/>
          <w:color w:val="000000" w:themeColor="text1"/>
          <w:lang w:eastAsia="en-IN"/>
        </w:rPr>
        <w:t xml:space="preserve">, </w:t>
      </w:r>
      <w:hyperlink r:id="rId10" w:history="1">
        <w:r w:rsidR="00B4202D" w:rsidRPr="00B4140F">
          <w:rPr>
            <w:rStyle w:val="Hyperlink"/>
            <w:rFonts w:cstheme="minorHAnsi"/>
            <w:b/>
            <w:bCs/>
            <w:lang w:eastAsia="en-IN"/>
          </w:rPr>
          <w:t>oikotree@gmail.com</w:t>
        </w:r>
      </w:hyperlink>
    </w:p>
    <w:p w14:paraId="4E864A7E" w14:textId="0B8AB5E4" w:rsidR="00C80A5F" w:rsidRPr="00B4140F" w:rsidRDefault="00BE426E" w:rsidP="00C80A5F">
      <w:pPr>
        <w:rPr>
          <w:rFonts w:eastAsia="Times New Roman" w:cstheme="minorHAnsi"/>
          <w:color w:val="222222"/>
          <w:shd w:val="clear" w:color="auto" w:fill="FFFFFF"/>
          <w:lang w:eastAsia="en-GB"/>
        </w:rPr>
      </w:pPr>
      <w:r w:rsidRPr="00B4140F">
        <w:rPr>
          <w:rFonts w:cstheme="minorHAnsi"/>
          <w:b/>
          <w:noProof/>
          <w:lang w:val="en-US"/>
        </w:rPr>
        <w:lastRenderedPageBreak/>
        <w:drawing>
          <wp:anchor distT="0" distB="0" distL="114300" distR="114300" simplePos="0" relativeHeight="251659264" behindDoc="0" locked="0" layoutInCell="1" allowOverlap="1" wp14:anchorId="56F97859" wp14:editId="0582C529">
            <wp:simplePos x="0" y="0"/>
            <wp:positionH relativeFrom="column">
              <wp:posOffset>2094865</wp:posOffset>
            </wp:positionH>
            <wp:positionV relativeFrom="paragraph">
              <wp:posOffset>162560</wp:posOffset>
            </wp:positionV>
            <wp:extent cx="2321560" cy="763270"/>
            <wp:effectExtent l="0" t="0" r="2540" b="0"/>
            <wp:wrapSquare wrapText="bothSides"/>
            <wp:docPr id="4" name="그림 3" descr="oikotree_logo_justice-1"/>
            <wp:cNvGraphicFramePr/>
            <a:graphic xmlns:a="http://schemas.openxmlformats.org/drawingml/2006/main">
              <a:graphicData uri="http://schemas.openxmlformats.org/drawingml/2006/picture">
                <pic:pic xmlns:pic="http://schemas.openxmlformats.org/drawingml/2006/picture">
                  <pic:nvPicPr>
                    <pic:cNvPr id="4" name="그림 3" descr="oikotree_logo_justice-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1560"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D79C5E" w14:textId="0EC08A6A" w:rsidR="005F3908" w:rsidRPr="00B4140F" w:rsidRDefault="005F3908" w:rsidP="005F3908">
      <w:pPr>
        <w:rPr>
          <w:rFonts w:cstheme="minorHAnsi"/>
          <w:lang w:val="en-US"/>
        </w:rPr>
      </w:pPr>
    </w:p>
    <w:p w14:paraId="38F6F181" w14:textId="63709F57" w:rsidR="00BE426E" w:rsidRPr="00B4140F" w:rsidRDefault="005F3908" w:rsidP="00BE426E">
      <w:pPr>
        <w:rPr>
          <w:rFonts w:cstheme="minorHAnsi"/>
          <w:lang w:val="en-US"/>
        </w:rPr>
      </w:pPr>
      <w:r w:rsidRPr="00B4140F">
        <w:rPr>
          <w:rFonts w:cstheme="minorHAnsi"/>
          <w:lang w:val="en-US"/>
        </w:rPr>
        <w:br w:type="textWrapping" w:clear="all"/>
      </w:r>
    </w:p>
    <w:p w14:paraId="579B83C6" w14:textId="5F9D84A7" w:rsidR="009C457D" w:rsidRPr="00B4140F" w:rsidRDefault="009C457D" w:rsidP="001F015B">
      <w:pPr>
        <w:spacing w:line="276" w:lineRule="auto"/>
        <w:jc w:val="both"/>
        <w:rPr>
          <w:rFonts w:cstheme="minorHAnsi"/>
          <w:iCs/>
          <w:lang w:val="en-GB" w:eastAsia="zh-CN"/>
        </w:rPr>
      </w:pPr>
      <w:r w:rsidRPr="00B4140F">
        <w:rPr>
          <w:rFonts w:eastAsia="Times New Roman" w:cstheme="minorHAnsi"/>
          <w:b/>
          <w:lang w:eastAsia="en-CA"/>
        </w:rPr>
        <w:t>OIKOTREE is a community of movements</w:t>
      </w:r>
      <w:r w:rsidRPr="00B4140F">
        <w:rPr>
          <w:rFonts w:eastAsia="Times New Roman" w:cstheme="minorHAnsi"/>
          <w:lang w:eastAsia="en-CA"/>
        </w:rPr>
        <w:t xml:space="preserve"> that includes church related groups, social justice movements, secular groups, faith based organisations and individuals who are challenged on a daily basis to live faithfully in the context of Empire and are striving together for justice in the economy and the Earth. The main goal of the OIKOTREE community is to challenge and resist militarized economic globalization through struggles for transformative systemic change and a commitment to the promotion of lived out life enhancing alternatives of caring economies in communities. The struggle toward this goal is inspired by a faith – based imperative of God’s call to justice for those who are impoverished and marginalized by systemic injustice in the economy; and God’s call to seek justice and care for the Earth ‘groaning in pain’ due to human activity. </w:t>
      </w:r>
      <w:r w:rsidRPr="00B4140F">
        <w:rPr>
          <w:rFonts w:cstheme="minorHAnsi"/>
          <w:iCs/>
          <w:lang w:val="en-GB" w:eastAsia="zh-CN"/>
        </w:rPr>
        <w:t xml:space="preserve">OIKOTREE and other social movements that connect with these ecumenical efforts are key bridge builders to deeper social analysis, activism, solidarity, </w:t>
      </w:r>
      <w:proofErr w:type="gramStart"/>
      <w:r w:rsidRPr="00B4140F">
        <w:rPr>
          <w:rFonts w:cstheme="minorHAnsi"/>
          <w:iCs/>
          <w:lang w:val="en-GB" w:eastAsia="zh-CN"/>
        </w:rPr>
        <w:t>partnerships</w:t>
      </w:r>
      <w:proofErr w:type="gramEnd"/>
      <w:r w:rsidRPr="00B4140F">
        <w:rPr>
          <w:rFonts w:cstheme="minorHAnsi"/>
          <w:iCs/>
          <w:lang w:val="en-GB" w:eastAsia="zh-CN"/>
        </w:rPr>
        <w:t xml:space="preserve"> and people’s struggles. </w:t>
      </w:r>
      <w:r w:rsidR="003634BB" w:rsidRPr="00B4140F">
        <w:rPr>
          <w:rFonts w:cstheme="minorHAnsi"/>
          <w:iCs/>
          <w:lang w:val="en-GB" w:eastAsia="zh-CN"/>
        </w:rPr>
        <w:t xml:space="preserve"> </w:t>
      </w:r>
      <w:r w:rsidRPr="00B4140F">
        <w:rPr>
          <w:rFonts w:cstheme="minorHAnsi"/>
        </w:rPr>
        <w:t>OIKOTREE a movement initiated by the Council for World Mission (CWM), the World Communion of Reformed Churches (WCRC) and the World Council of Churches (WCC), which struggle to dismantle an empire, that has produced an unprecedented economic and ecological crises in our times.</w:t>
      </w:r>
    </w:p>
    <w:p w14:paraId="041B1E32" w14:textId="77777777" w:rsidR="009C457D" w:rsidRPr="00B4140F" w:rsidRDefault="009C457D" w:rsidP="001F015B">
      <w:pPr>
        <w:spacing w:line="276" w:lineRule="auto"/>
        <w:jc w:val="both"/>
        <w:rPr>
          <w:rFonts w:cstheme="minorHAnsi"/>
          <w:iCs/>
          <w:lang w:val="en-GB" w:eastAsia="zh-CN"/>
        </w:rPr>
      </w:pPr>
    </w:p>
    <w:p w14:paraId="27336C1A" w14:textId="04D278BC" w:rsidR="00BE426E" w:rsidRPr="00B4140F" w:rsidRDefault="009C457D" w:rsidP="00B4140F">
      <w:pPr>
        <w:spacing w:line="360" w:lineRule="auto"/>
        <w:jc w:val="both"/>
        <w:rPr>
          <w:rFonts w:cstheme="minorHAnsi"/>
          <w:b/>
          <w:bCs/>
          <w:iCs/>
          <w:lang w:val="en-GB" w:eastAsia="zh-CN"/>
        </w:rPr>
      </w:pPr>
      <w:r w:rsidRPr="00B4140F">
        <w:rPr>
          <w:rFonts w:cstheme="minorHAnsi"/>
          <w:b/>
          <w:bCs/>
          <w:iCs/>
          <w:lang w:val="en-GB" w:eastAsia="zh-CN"/>
        </w:rPr>
        <w:t>Vision: “</w:t>
      </w:r>
      <w:r w:rsidRPr="00B4140F">
        <w:rPr>
          <w:rFonts w:cstheme="minorHAnsi"/>
          <w:iCs/>
          <w:lang w:val="en-GB" w:eastAsia="zh-CN"/>
        </w:rPr>
        <w:t>Envisioning a world of justice and life-flourishing Communities and caring our Earth”.</w:t>
      </w:r>
    </w:p>
    <w:p w14:paraId="541A0A8A" w14:textId="196E78AD" w:rsidR="009C457D" w:rsidRPr="00B4140F" w:rsidRDefault="009C457D" w:rsidP="00B4140F">
      <w:pPr>
        <w:spacing w:line="360" w:lineRule="auto"/>
        <w:jc w:val="both"/>
        <w:rPr>
          <w:rFonts w:cstheme="minorHAnsi"/>
          <w:iCs/>
          <w:lang w:val="en-GB" w:eastAsia="zh-CN"/>
        </w:rPr>
      </w:pPr>
      <w:r w:rsidRPr="00B4140F">
        <w:rPr>
          <w:rFonts w:cstheme="minorHAnsi"/>
          <w:b/>
          <w:bCs/>
          <w:iCs/>
          <w:lang w:val="en-GB" w:eastAsia="zh-CN"/>
        </w:rPr>
        <w:t>Mission: “</w:t>
      </w:r>
      <w:r w:rsidRPr="00B4140F">
        <w:rPr>
          <w:rFonts w:cstheme="minorHAnsi"/>
          <w:iCs/>
          <w:lang w:val="en-GB" w:eastAsia="zh-CN"/>
        </w:rPr>
        <w:t>Promoting and living out life flourishing alternatives in communities”</w:t>
      </w:r>
    </w:p>
    <w:p w14:paraId="4136CB5B" w14:textId="3E18370D" w:rsidR="00B4202D" w:rsidRPr="00B4140F" w:rsidRDefault="009C457D" w:rsidP="00B4140F">
      <w:pPr>
        <w:spacing w:line="360" w:lineRule="auto"/>
        <w:jc w:val="both"/>
        <w:rPr>
          <w:rFonts w:cstheme="minorHAnsi"/>
          <w:b/>
          <w:bCs/>
          <w:iCs/>
          <w:lang w:val="en-GB" w:eastAsia="zh-CN"/>
        </w:rPr>
      </w:pPr>
      <w:r w:rsidRPr="00B4140F">
        <w:rPr>
          <w:rFonts w:cstheme="minorHAnsi"/>
          <w:b/>
          <w:bCs/>
          <w:iCs/>
          <w:lang w:val="en-GB" w:eastAsia="zh-CN"/>
        </w:rPr>
        <w:t>Oikotree Facilitation Group:</w:t>
      </w:r>
    </w:p>
    <w:p w14:paraId="2ABC2A6C" w14:textId="6E243E5E"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 xml:space="preserve">Prof. </w:t>
      </w:r>
      <w:r w:rsidR="003634BB" w:rsidRPr="00B4140F">
        <w:rPr>
          <w:rFonts w:asciiTheme="minorHAnsi" w:hAnsiTheme="minorHAnsi" w:cstheme="minorHAnsi"/>
          <w:sz w:val="24"/>
          <w:szCs w:val="24"/>
          <w:lang w:val="en-US" w:eastAsia="ko-KR"/>
        </w:rPr>
        <w:t xml:space="preserve">Rev. </w:t>
      </w:r>
      <w:r w:rsidRPr="00B4140F">
        <w:rPr>
          <w:rFonts w:asciiTheme="minorHAnsi" w:hAnsiTheme="minorHAnsi" w:cstheme="minorHAnsi"/>
          <w:sz w:val="24"/>
          <w:szCs w:val="24"/>
          <w:lang w:val="en-US" w:eastAsia="ko-KR"/>
        </w:rPr>
        <w:t>Dr Seong-Won</w:t>
      </w:r>
      <w:r w:rsidR="00B4202D" w:rsidRPr="00B4140F">
        <w:rPr>
          <w:rFonts w:asciiTheme="minorHAnsi" w:hAnsiTheme="minorHAnsi" w:cstheme="minorHAnsi"/>
          <w:sz w:val="24"/>
          <w:szCs w:val="24"/>
          <w:lang w:val="en-US" w:eastAsia="ko-KR"/>
        </w:rPr>
        <w:t xml:space="preserve"> Park</w:t>
      </w:r>
      <w:r w:rsidRPr="00B4140F">
        <w:rPr>
          <w:rFonts w:asciiTheme="minorHAnsi" w:hAnsiTheme="minorHAnsi" w:cstheme="minorHAnsi"/>
          <w:sz w:val="24"/>
          <w:szCs w:val="24"/>
          <w:lang w:val="en-US" w:eastAsia="ko-KR"/>
        </w:rPr>
        <w:t>,</w:t>
      </w:r>
      <w:r w:rsidR="00D31D78" w:rsidRPr="00B4140F">
        <w:rPr>
          <w:rFonts w:asciiTheme="minorHAnsi" w:hAnsiTheme="minorHAnsi" w:cstheme="minorHAnsi"/>
          <w:sz w:val="24"/>
          <w:szCs w:val="24"/>
          <w:lang w:val="en-US" w:eastAsia="ko-KR"/>
        </w:rPr>
        <w:t xml:space="preserve"> </w:t>
      </w:r>
      <w:r w:rsidRPr="00B4140F">
        <w:rPr>
          <w:rFonts w:asciiTheme="minorHAnsi" w:hAnsiTheme="minorHAnsi" w:cstheme="minorHAnsi"/>
          <w:sz w:val="24"/>
          <w:szCs w:val="24"/>
          <w:lang w:val="en-US" w:eastAsia="ko-KR"/>
        </w:rPr>
        <w:t>Convenor of Transformative Education Working</w:t>
      </w:r>
      <w:r w:rsidR="001F015B" w:rsidRPr="00B4140F">
        <w:rPr>
          <w:rFonts w:asciiTheme="minorHAnsi" w:hAnsiTheme="minorHAnsi" w:cstheme="minorHAnsi"/>
          <w:sz w:val="24"/>
          <w:szCs w:val="24"/>
          <w:lang w:val="en-US" w:eastAsia="ko-KR"/>
        </w:rPr>
        <w:t xml:space="preserve"> </w:t>
      </w:r>
      <w:r w:rsidRPr="00B4140F">
        <w:rPr>
          <w:rFonts w:asciiTheme="minorHAnsi" w:hAnsiTheme="minorHAnsi" w:cstheme="minorHAnsi"/>
          <w:sz w:val="24"/>
          <w:szCs w:val="24"/>
          <w:lang w:val="en-US" w:eastAsia="ko-KR"/>
        </w:rPr>
        <w:t>Group</w:t>
      </w:r>
    </w:p>
    <w:p w14:paraId="0FB42A1C" w14:textId="0D5B9F2C"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 xml:space="preserve">Prof. </w:t>
      </w:r>
      <w:r w:rsidR="003634BB" w:rsidRPr="00B4140F">
        <w:rPr>
          <w:rFonts w:asciiTheme="minorHAnsi" w:hAnsiTheme="minorHAnsi" w:cstheme="minorHAnsi"/>
          <w:sz w:val="24"/>
          <w:szCs w:val="24"/>
          <w:lang w:val="en-US" w:eastAsia="ko-KR"/>
        </w:rPr>
        <w:t xml:space="preserve">Rev. </w:t>
      </w:r>
      <w:r w:rsidRPr="00B4140F">
        <w:rPr>
          <w:rFonts w:asciiTheme="minorHAnsi" w:hAnsiTheme="minorHAnsi" w:cstheme="minorHAnsi"/>
          <w:sz w:val="24"/>
          <w:szCs w:val="24"/>
          <w:lang w:val="en-US" w:eastAsia="ko-KR"/>
        </w:rPr>
        <w:t>Dr Susan Davies, Convenor of Transformative Theology Working Group</w:t>
      </w:r>
    </w:p>
    <w:p w14:paraId="0DC0227B" w14:textId="77777777"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Dr. Rogate Mshana, Convenor of Research and Analysis Working Group</w:t>
      </w:r>
    </w:p>
    <w:p w14:paraId="1EF785E7" w14:textId="77777777"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Rev. Dr Omega Bula, Convenor of Life-Enhancing Agriculture Working Group</w:t>
      </w:r>
    </w:p>
    <w:p w14:paraId="18D8B1C2" w14:textId="77777777"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Dr William Stanley, Convenor of Joint Struggle Working Group</w:t>
      </w:r>
    </w:p>
    <w:p w14:paraId="4C2813DA" w14:textId="77777777"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Mrs. Carla Natan, Convenor of Youth Empowerment Working Group</w:t>
      </w:r>
    </w:p>
    <w:p w14:paraId="388E6AC3" w14:textId="77777777" w:rsidR="009C457D" w:rsidRPr="00B4140F" w:rsidRDefault="009C457D" w:rsidP="001F015B">
      <w:pPr>
        <w:spacing w:line="276" w:lineRule="auto"/>
        <w:rPr>
          <w:rFonts w:cstheme="minorHAnsi"/>
          <w:bCs/>
        </w:rPr>
      </w:pPr>
      <w:r w:rsidRPr="00B4140F">
        <w:rPr>
          <w:rFonts w:cstheme="minorHAnsi"/>
          <w:lang w:val="en-US" w:eastAsia="ko-KR"/>
        </w:rPr>
        <w:t xml:space="preserve">Rev. Christopher Rajkumar, Convenor, </w:t>
      </w:r>
      <w:r w:rsidRPr="00B4140F">
        <w:rPr>
          <w:rFonts w:cstheme="minorHAnsi"/>
          <w:bCs/>
        </w:rPr>
        <w:t>Networking and Communications Working Group</w:t>
      </w:r>
    </w:p>
    <w:p w14:paraId="16391F74" w14:textId="383D63C8"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Dr Rogate Mshana and Dr William Stanley, Resource Mobilization Working Group</w:t>
      </w:r>
    </w:p>
    <w:p w14:paraId="3A83E575" w14:textId="7EA898F9" w:rsidR="007C0A1C" w:rsidRPr="00B4140F" w:rsidRDefault="007C0A1C" w:rsidP="007C0A1C">
      <w:pPr>
        <w:rPr>
          <w:rFonts w:cstheme="minorHAnsi"/>
          <w:color w:val="000000" w:themeColor="text1"/>
        </w:rPr>
      </w:pPr>
      <w:r w:rsidRPr="00B4140F">
        <w:rPr>
          <w:rFonts w:cstheme="minorHAnsi"/>
          <w:color w:val="000000" w:themeColor="text1"/>
        </w:rPr>
        <w:t xml:space="preserve">Ms. Iemaima Vaai, OFG, Fiji, Pacific </w:t>
      </w:r>
    </w:p>
    <w:p w14:paraId="71068E2C" w14:textId="65078EA7" w:rsidR="007C0A1C" w:rsidRPr="00B4140F" w:rsidRDefault="007C0A1C" w:rsidP="007C0A1C">
      <w:pPr>
        <w:rPr>
          <w:rFonts w:cstheme="minorHAnsi"/>
          <w:color w:val="000000" w:themeColor="text1"/>
        </w:rPr>
      </w:pPr>
      <w:r w:rsidRPr="00B4140F">
        <w:rPr>
          <w:rFonts w:cstheme="minorHAnsi"/>
          <w:color w:val="000000" w:themeColor="text1"/>
        </w:rPr>
        <w:t xml:space="preserve">Ms. Fujiwara Sawako, OFG, Japan </w:t>
      </w:r>
    </w:p>
    <w:p w14:paraId="23891191" w14:textId="1F6405C0" w:rsidR="007C0A1C" w:rsidRPr="00B4140F" w:rsidRDefault="007C0A1C" w:rsidP="007C0A1C">
      <w:pPr>
        <w:rPr>
          <w:rFonts w:cstheme="minorHAnsi"/>
          <w:color w:val="000000" w:themeColor="text1"/>
        </w:rPr>
      </w:pPr>
      <w:r w:rsidRPr="00B4140F">
        <w:rPr>
          <w:rFonts w:cstheme="minorHAnsi"/>
          <w:color w:val="000000" w:themeColor="text1"/>
        </w:rPr>
        <w:t xml:space="preserve">Rev. Hwang-In-Sung, OFG, South Korea </w:t>
      </w:r>
    </w:p>
    <w:p w14:paraId="5C73AA96" w14:textId="04382FD4" w:rsidR="007C0A1C" w:rsidRPr="00B4140F" w:rsidRDefault="007C0A1C" w:rsidP="007C0A1C">
      <w:pPr>
        <w:rPr>
          <w:rFonts w:cstheme="minorHAnsi"/>
          <w:color w:val="000000" w:themeColor="text1"/>
        </w:rPr>
      </w:pPr>
      <w:r w:rsidRPr="00B4140F">
        <w:rPr>
          <w:rFonts w:cstheme="minorHAnsi"/>
          <w:color w:val="000000" w:themeColor="text1"/>
        </w:rPr>
        <w:t xml:space="preserve">Ms. Manjulie Vaiphei, OFG,  India </w:t>
      </w:r>
    </w:p>
    <w:p w14:paraId="5C641E33" w14:textId="7A8F8545" w:rsidR="007C0A1C" w:rsidRPr="00B4140F" w:rsidRDefault="007C0A1C" w:rsidP="007C0A1C">
      <w:pPr>
        <w:rPr>
          <w:rFonts w:cstheme="minorHAnsi"/>
          <w:color w:val="000000" w:themeColor="text1"/>
        </w:rPr>
      </w:pPr>
      <w:r w:rsidRPr="00B4140F">
        <w:rPr>
          <w:rFonts w:cstheme="minorHAnsi"/>
          <w:color w:val="000000" w:themeColor="text1"/>
        </w:rPr>
        <w:t xml:space="preserve">Mr. Vinod Shemron, OFG,  India </w:t>
      </w:r>
    </w:p>
    <w:p w14:paraId="07E75EFA" w14:textId="49FED385" w:rsidR="007C0A1C" w:rsidRPr="00B4140F" w:rsidRDefault="007C0A1C" w:rsidP="007C0A1C">
      <w:pPr>
        <w:rPr>
          <w:rFonts w:cstheme="minorHAnsi"/>
          <w:color w:val="000000" w:themeColor="text1"/>
        </w:rPr>
      </w:pPr>
      <w:r w:rsidRPr="00B4140F">
        <w:rPr>
          <w:rFonts w:cstheme="minorHAnsi"/>
          <w:color w:val="000000" w:themeColor="text1"/>
        </w:rPr>
        <w:t xml:space="preserve">Dr. Onesmo Matei, OFG, Tanzania </w:t>
      </w:r>
    </w:p>
    <w:p w14:paraId="52334522" w14:textId="0C599515" w:rsidR="007C0A1C" w:rsidRPr="00B4140F" w:rsidRDefault="007C0A1C" w:rsidP="007C0A1C">
      <w:pPr>
        <w:rPr>
          <w:rFonts w:cstheme="minorHAnsi"/>
          <w:color w:val="000000" w:themeColor="text1"/>
        </w:rPr>
      </w:pPr>
      <w:r w:rsidRPr="00B4140F">
        <w:rPr>
          <w:rFonts w:cstheme="minorHAnsi"/>
          <w:color w:val="000000" w:themeColor="text1"/>
        </w:rPr>
        <w:t xml:space="preserve">Rev. Suzanne Matale, OFG, Zambia </w:t>
      </w:r>
    </w:p>
    <w:p w14:paraId="13EFF88E" w14:textId="25B77528" w:rsidR="007C0A1C" w:rsidRPr="00B4140F" w:rsidRDefault="007C0A1C" w:rsidP="007C0A1C">
      <w:pPr>
        <w:rPr>
          <w:rFonts w:cstheme="minorHAnsi"/>
          <w:color w:val="000000" w:themeColor="text1"/>
        </w:rPr>
      </w:pPr>
      <w:r w:rsidRPr="00B4140F">
        <w:rPr>
          <w:rFonts w:cstheme="minorHAnsi"/>
          <w:color w:val="000000" w:themeColor="text1"/>
        </w:rPr>
        <w:t xml:space="preserve">Mr. Collins, OFG, Zimbabwe </w:t>
      </w:r>
    </w:p>
    <w:p w14:paraId="34A569A1" w14:textId="31153904" w:rsidR="009C457D" w:rsidRPr="00B4140F" w:rsidRDefault="009C457D" w:rsidP="00C80A5F">
      <w:pPr>
        <w:pStyle w:val="Body"/>
        <w:spacing w:line="276" w:lineRule="auto"/>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Mrs. Athena Peralta, Representative of World Council of Churches</w:t>
      </w:r>
    </w:p>
    <w:p w14:paraId="48D213CA" w14:textId="77777777" w:rsidR="009C457D" w:rsidRPr="00B4140F" w:rsidRDefault="009C457D"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Rev. Philip Peacock, Representative of World Communion of Reformed Churches</w:t>
      </w:r>
    </w:p>
    <w:p w14:paraId="523E82E0" w14:textId="633379E6" w:rsidR="00C80A5F" w:rsidRPr="00B4140F" w:rsidRDefault="009C457D" w:rsidP="00CE52A9">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Representative of Council for World Mission</w:t>
      </w:r>
      <w:r w:rsidR="00D31D78" w:rsidRPr="00B4140F">
        <w:rPr>
          <w:rFonts w:asciiTheme="minorHAnsi" w:hAnsiTheme="minorHAnsi" w:cstheme="minorHAnsi"/>
          <w:sz w:val="24"/>
          <w:szCs w:val="24"/>
          <w:lang w:val="en-US" w:eastAsia="ko-KR"/>
        </w:rPr>
        <w:t>- to propose</w:t>
      </w:r>
    </w:p>
    <w:p w14:paraId="2897B0D5" w14:textId="15AA6FCF" w:rsidR="00D31D78" w:rsidRPr="00B4140F" w:rsidRDefault="00D31D78" w:rsidP="001F015B">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 xml:space="preserve">Prof. </w:t>
      </w:r>
      <w:proofErr w:type="spellStart"/>
      <w:r w:rsidR="00F40AF9" w:rsidRPr="00B4140F">
        <w:rPr>
          <w:rFonts w:asciiTheme="minorHAnsi" w:hAnsiTheme="minorHAnsi" w:cstheme="minorHAnsi"/>
          <w:sz w:val="24"/>
          <w:szCs w:val="24"/>
          <w:lang w:val="en-US" w:eastAsia="ko-KR"/>
        </w:rPr>
        <w:t>Rev.</w:t>
      </w:r>
      <w:r w:rsidRPr="00B4140F">
        <w:rPr>
          <w:rFonts w:asciiTheme="minorHAnsi" w:hAnsiTheme="minorHAnsi" w:cstheme="minorHAnsi"/>
          <w:sz w:val="24"/>
          <w:szCs w:val="24"/>
          <w:lang w:val="en-US" w:eastAsia="ko-KR"/>
        </w:rPr>
        <w:t>Dr</w:t>
      </w:r>
      <w:proofErr w:type="spellEnd"/>
      <w:r w:rsidRPr="00B4140F">
        <w:rPr>
          <w:rFonts w:asciiTheme="minorHAnsi" w:hAnsiTheme="minorHAnsi" w:cstheme="minorHAnsi"/>
          <w:sz w:val="24"/>
          <w:szCs w:val="24"/>
          <w:lang w:val="en-US" w:eastAsia="ko-KR"/>
        </w:rPr>
        <w:t xml:space="preserve"> Seong-Won</w:t>
      </w:r>
      <w:r w:rsidR="00B4202D" w:rsidRPr="00B4140F">
        <w:rPr>
          <w:rFonts w:asciiTheme="minorHAnsi" w:hAnsiTheme="minorHAnsi" w:cstheme="minorHAnsi"/>
          <w:sz w:val="24"/>
          <w:szCs w:val="24"/>
          <w:lang w:val="en-US" w:eastAsia="ko-KR"/>
        </w:rPr>
        <w:t xml:space="preserve"> Park</w:t>
      </w:r>
      <w:r w:rsidRPr="00B4140F">
        <w:rPr>
          <w:rFonts w:asciiTheme="minorHAnsi" w:hAnsiTheme="minorHAnsi" w:cstheme="minorHAnsi"/>
          <w:sz w:val="24"/>
          <w:szCs w:val="24"/>
          <w:lang w:val="en-US" w:eastAsia="ko-KR"/>
        </w:rPr>
        <w:t>, Moderator, OIKOTREE Global</w:t>
      </w:r>
    </w:p>
    <w:p w14:paraId="3A981FC0" w14:textId="4204BC06" w:rsidR="00BE426E" w:rsidRPr="00B4140F" w:rsidRDefault="00D31D78" w:rsidP="00B4140F">
      <w:pPr>
        <w:pStyle w:val="Body"/>
        <w:spacing w:line="276" w:lineRule="auto"/>
        <w:ind w:left="391" w:hangingChars="163" w:hanging="391"/>
        <w:rPr>
          <w:rFonts w:asciiTheme="minorHAnsi" w:hAnsiTheme="minorHAnsi" w:cstheme="minorHAnsi"/>
          <w:sz w:val="24"/>
          <w:szCs w:val="24"/>
          <w:lang w:val="en-US" w:eastAsia="ko-KR"/>
        </w:rPr>
      </w:pPr>
      <w:r w:rsidRPr="00B4140F">
        <w:rPr>
          <w:rFonts w:asciiTheme="minorHAnsi" w:hAnsiTheme="minorHAnsi" w:cstheme="minorHAnsi"/>
          <w:sz w:val="24"/>
          <w:szCs w:val="24"/>
          <w:lang w:val="en-US" w:eastAsia="ko-KR"/>
        </w:rPr>
        <w:t>Dr William Stanley, General Secretary, OIKOTREE Global</w:t>
      </w:r>
    </w:p>
    <w:p w14:paraId="0ED9DCD4" w14:textId="4AAE04E6" w:rsidR="000C0399" w:rsidRPr="00B4140F" w:rsidRDefault="009C457D" w:rsidP="00B4140F">
      <w:pPr>
        <w:pStyle w:val="Body"/>
        <w:spacing w:line="276" w:lineRule="auto"/>
        <w:ind w:left="393" w:hangingChars="163" w:hanging="393"/>
        <w:rPr>
          <w:rFonts w:asciiTheme="minorHAnsi" w:hAnsiTheme="minorHAnsi" w:cstheme="minorHAnsi"/>
          <w:b/>
          <w:bCs/>
          <w:color w:val="0000FF" w:themeColor="hyperlink"/>
          <w:sz w:val="24"/>
          <w:szCs w:val="24"/>
          <w:u w:val="single"/>
        </w:rPr>
      </w:pPr>
      <w:r w:rsidRPr="00B4140F">
        <w:rPr>
          <w:rFonts w:asciiTheme="minorHAnsi" w:hAnsiTheme="minorHAnsi" w:cstheme="minorHAnsi"/>
          <w:b/>
          <w:bCs/>
          <w:sz w:val="24"/>
          <w:szCs w:val="24"/>
        </w:rPr>
        <w:t xml:space="preserve">Oikotree Website:  </w:t>
      </w:r>
      <w:hyperlink r:id="rId12" w:history="1">
        <w:r w:rsidRPr="00B4140F">
          <w:rPr>
            <w:rStyle w:val="Hyperlink"/>
            <w:rFonts w:asciiTheme="minorHAnsi" w:hAnsiTheme="minorHAnsi" w:cstheme="minorHAnsi"/>
            <w:b/>
            <w:bCs/>
            <w:sz w:val="24"/>
            <w:szCs w:val="24"/>
          </w:rPr>
          <w:t>www.oikotree.net</w:t>
        </w:r>
      </w:hyperlink>
    </w:p>
    <w:sectPr w:rsidR="000C0399" w:rsidRPr="00B4140F" w:rsidSect="00342EA7">
      <w:pgSz w:w="11900" w:h="16820"/>
      <w:pgMar w:top="720" w:right="548"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B63"/>
    <w:multiLevelType w:val="hybridMultilevel"/>
    <w:tmpl w:val="C6B485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C"/>
    <w:multiLevelType w:val="hybridMultilevel"/>
    <w:tmpl w:val="3918C89E"/>
    <w:lvl w:ilvl="0" w:tplc="6AAA6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739349">
    <w:abstractNumId w:val="0"/>
  </w:num>
  <w:num w:numId="2" w16cid:durableId="182335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08"/>
    <w:rsid w:val="000C0399"/>
    <w:rsid w:val="00162415"/>
    <w:rsid w:val="001F015B"/>
    <w:rsid w:val="00342EA7"/>
    <w:rsid w:val="00351F07"/>
    <w:rsid w:val="003634BB"/>
    <w:rsid w:val="0037055D"/>
    <w:rsid w:val="003A5B61"/>
    <w:rsid w:val="00440642"/>
    <w:rsid w:val="00447AF6"/>
    <w:rsid w:val="00493322"/>
    <w:rsid w:val="005F3908"/>
    <w:rsid w:val="006E43D4"/>
    <w:rsid w:val="007C0A1C"/>
    <w:rsid w:val="00882CEB"/>
    <w:rsid w:val="009B7DE7"/>
    <w:rsid w:val="009C457D"/>
    <w:rsid w:val="00A230C3"/>
    <w:rsid w:val="00B4140F"/>
    <w:rsid w:val="00B4202D"/>
    <w:rsid w:val="00BE426E"/>
    <w:rsid w:val="00C80A5F"/>
    <w:rsid w:val="00CE52A9"/>
    <w:rsid w:val="00D31D78"/>
    <w:rsid w:val="00D45BCF"/>
    <w:rsid w:val="00E81A8E"/>
    <w:rsid w:val="00F4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95F3"/>
  <w15:docId w15:val="{E2DEDDC1-0308-6240-9A36-A342E084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08"/>
    <w:pPr>
      <w:spacing w:after="0" w:line="240" w:lineRule="auto"/>
    </w:pPr>
    <w:rPr>
      <w:rFonts w:eastAsiaTheme="minorEastAsia"/>
      <w:sz w:val="24"/>
      <w:szCs w:val="24"/>
      <w:lang w:val="en-IN"/>
    </w:rPr>
  </w:style>
  <w:style w:type="paragraph" w:styleId="Heading2">
    <w:name w:val="heading 2"/>
    <w:basedOn w:val="Normal"/>
    <w:link w:val="Heading2Char"/>
    <w:uiPriority w:val="9"/>
    <w:qFormat/>
    <w:rsid w:val="00C80A5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908"/>
    <w:rPr>
      <w:color w:val="0000FF" w:themeColor="hyperlink"/>
      <w:u w:val="single"/>
    </w:rPr>
  </w:style>
  <w:style w:type="paragraph" w:styleId="ListParagraph">
    <w:name w:val="List Paragraph"/>
    <w:basedOn w:val="Normal"/>
    <w:uiPriority w:val="34"/>
    <w:qFormat/>
    <w:rsid w:val="005F3908"/>
    <w:pPr>
      <w:ind w:left="720"/>
      <w:contextualSpacing/>
    </w:pPr>
  </w:style>
  <w:style w:type="paragraph" w:customStyle="1" w:styleId="m-4212154933805317510default">
    <w:name w:val="m_-4212154933805317510default"/>
    <w:basedOn w:val="Normal"/>
    <w:rsid w:val="005F3908"/>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81A8E"/>
    <w:rPr>
      <w:color w:val="605E5C"/>
      <w:shd w:val="clear" w:color="auto" w:fill="E1DFDD"/>
    </w:rPr>
  </w:style>
  <w:style w:type="paragraph" w:customStyle="1" w:styleId="Body">
    <w:name w:val="Body"/>
    <w:rsid w:val="009C457D"/>
    <w:pPr>
      <w:pBdr>
        <w:top w:val="nil"/>
        <w:left w:val="nil"/>
        <w:bottom w:val="nil"/>
        <w:right w:val="nil"/>
        <w:between w:val="nil"/>
        <w:bar w:val="nil"/>
      </w:pBdr>
      <w:spacing w:after="0" w:line="240" w:lineRule="auto"/>
    </w:pPr>
    <w:rPr>
      <w:rFonts w:ascii="Helvetica" w:eastAsiaTheme="minorEastAsia" w:hAnsi="Arial Unicode MS" w:cs="Arial Unicode MS"/>
      <w:color w:val="000000"/>
      <w:bdr w:val="nil"/>
      <w:lang w:val="en-IN" w:eastAsia="en-IN"/>
    </w:rPr>
  </w:style>
  <w:style w:type="character" w:customStyle="1" w:styleId="jsgrdq">
    <w:name w:val="jsgrdq"/>
    <w:basedOn w:val="DefaultParagraphFont"/>
    <w:rsid w:val="00D31D78"/>
  </w:style>
  <w:style w:type="character" w:customStyle="1" w:styleId="Heading2Char">
    <w:name w:val="Heading 2 Char"/>
    <w:basedOn w:val="DefaultParagraphFont"/>
    <w:link w:val="Heading2"/>
    <w:uiPriority w:val="9"/>
    <w:rsid w:val="00C80A5F"/>
    <w:rPr>
      <w:rFonts w:ascii="Times New Roman" w:eastAsia="Times New Roman" w:hAnsi="Times New Roman" w:cs="Times New Roman"/>
      <w:b/>
      <w:bCs/>
      <w:sz w:val="36"/>
      <w:szCs w:val="36"/>
      <w:lang w:val="en-IN" w:eastAsia="en-GB"/>
    </w:rPr>
  </w:style>
  <w:style w:type="table" w:styleId="TableGrid">
    <w:name w:val="Table Grid"/>
    <w:basedOn w:val="TableNormal"/>
    <w:uiPriority w:val="59"/>
    <w:rsid w:val="00B4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238963">
      <w:bodyDiv w:val="1"/>
      <w:marLeft w:val="0"/>
      <w:marRight w:val="0"/>
      <w:marTop w:val="0"/>
      <w:marBottom w:val="0"/>
      <w:divBdr>
        <w:top w:val="none" w:sz="0" w:space="0" w:color="auto"/>
        <w:left w:val="none" w:sz="0" w:space="0" w:color="auto"/>
        <w:bottom w:val="none" w:sz="0" w:space="0" w:color="auto"/>
        <w:right w:val="none" w:sz="0" w:space="0" w:color="auto"/>
      </w:divBdr>
      <w:divsChild>
        <w:div w:id="2018729745">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ley11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oikotre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839675163?pwd=M3l6SVdQQUl4bHllVFBSb3IxMEtkQT09"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mailto:oikotree@gmail.com" TargetMode="External"/><Relationship Id="rId4" Type="http://schemas.openxmlformats.org/officeDocument/2006/relationships/webSettings" Target="webSettings.xml"/><Relationship Id="rId9" Type="http://schemas.openxmlformats.org/officeDocument/2006/relationships/hyperlink" Target="http://www.oikotre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18</cp:revision>
  <dcterms:created xsi:type="dcterms:W3CDTF">2021-02-02T08:56:00Z</dcterms:created>
  <dcterms:modified xsi:type="dcterms:W3CDTF">2022-05-01T10:04:00Z</dcterms:modified>
</cp:coreProperties>
</file>